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73" w:rsidRPr="008D3873" w:rsidRDefault="008D3873" w:rsidP="008D387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Выделяются три этапа выполнения проекта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Pr="008D3873" w:rsidRDefault="008D3873" w:rsidP="008D387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Подготовительный этап</w:t>
      </w:r>
      <w:r w:rsidRPr="008D387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1. Поиск и обоснование проблемы,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2. Выбор оптимального варианта решения.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3. Анализ предстоящей работы.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Технологический этап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1. Планирование технологических процессов.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2. Разработка технологической документации.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3. Организация рабочего места.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4. Выполнение технологических операций.     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5. Самоконтроль деятельности.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Заключительный этап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1. Корректировка объекта деятельности.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2. Экономическое обоснование.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3. </w:t>
      </w:r>
      <w:proofErr w:type="spellStart"/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Мини-маркетинговые</w:t>
      </w:r>
      <w:proofErr w:type="spellEnd"/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исследование.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4. Контроль и испытание.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5. Защита проекта.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Способ деятельности - это совокупность действий, опе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раций, методов и приемов преобразования предметов этой дея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тельности. 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keepNext/>
        <w:spacing w:after="0" w:line="264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I. Исследовательский (подготовительный) этап</w:t>
      </w:r>
    </w:p>
    <w:p w:rsidR="008D3873" w:rsidRP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Прежде всего, на этом этапе нужно осуществлять поиск проблемной области. Определяются  требования к проек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там, технология их выполнения и оценивания.</w:t>
      </w:r>
    </w:p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следующем этапе учащиеся осуществляют мин</w:t>
      </w:r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и-</w:t>
      </w:r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мар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кетинговые исследования, выявляют потребности в определен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ных изделиях или услугах, интеллектуальные материальные возможности самого себя и школы. Опираясь на собственные знания и анализ источников, каждый школьник формулирует для себя конкретную задачу и выбирает тему проекта.</w:t>
      </w:r>
    </w:p>
    <w:p w:rsidR="008D3873" w:rsidRDefault="008D3873" w:rsidP="008D3873">
      <w:pPr>
        <w:keepNext/>
        <w:spacing w:after="0" w:line="264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 xml:space="preserve">Структура </w:t>
      </w:r>
      <w:proofErr w:type="spellStart"/>
      <w:proofErr w:type="gramStart"/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мини-маркетингового</w:t>
      </w:r>
      <w:proofErr w:type="spellEnd"/>
      <w:proofErr w:type="gramEnd"/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исследования</w:t>
      </w:r>
    </w:p>
    <w:p w:rsidR="008D3873" w:rsidRPr="008D3873" w:rsidRDefault="008D3873" w:rsidP="008D3873">
      <w:pPr>
        <w:keepNext/>
        <w:spacing w:after="0" w:line="264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tbl>
      <w:tblPr>
        <w:tblW w:w="1026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3361"/>
        <w:gridCol w:w="3780"/>
      </w:tblGrid>
      <w:tr w:rsidR="008D3873" w:rsidRPr="008D3873" w:rsidTr="008D3873">
        <w:trPr>
          <w:cantSplit/>
          <w:trHeight w:val="53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keepNext/>
              <w:spacing w:after="0" w:line="264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Мин</w:t>
            </w:r>
            <w:proofErr w:type="gram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и-</w:t>
            </w:r>
            <w:proofErr w:type="gram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маркетинговое </w:t>
            </w: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исследованние</w:t>
            </w:r>
            <w:proofErr w:type="spellEnd"/>
          </w:p>
        </w:tc>
      </w:tr>
      <w:tr w:rsidR="008D3873" w:rsidRPr="008D3873" w:rsidTr="008D3873">
        <w:trPr>
          <w:cantSplit/>
          <w:trHeight w:hRule="exact" w:val="9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Составление рекламного проекта  изделия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Поиск способов реализации изделия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Составление бизнес-плана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cantSplit/>
          <w:trHeight w:hRule="exact" w:val="21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Товарный знак; соревнование </w:t>
            </w: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слия</w:t>
            </w:r>
            <w:proofErr w:type="spell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, его качение; рекламный текст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изучение спроса покупателей; 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изучение конъюнктуры рынка;  заключение договоров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источники и объем доходов;  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статьи и объем расходов;  перспективы развития производства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 Затем осуществляется анализ предстоящей деятельности и разрабатывается «звездочка обдумывания» - схематичное изображение составляющих творческого проекта.  </w:t>
      </w:r>
    </w:p>
    <w:p w:rsidR="008D3873" w:rsidRDefault="008D3873" w:rsidP="008D387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812800</wp:posOffset>
            </wp:positionV>
            <wp:extent cx="6286500" cy="2647950"/>
            <wp:effectExtent l="19050" t="0" r="0" b="0"/>
            <wp:wrapTight wrapText="bothSides">
              <wp:wrapPolygon edited="0">
                <wp:start x="-65" y="0"/>
                <wp:lineTo x="-65" y="21445"/>
                <wp:lineTo x="21600" y="21445"/>
                <wp:lineTo x="21600" y="0"/>
                <wp:lineTo x="-6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Алгоритм выполнения проекта</w:t>
      </w:r>
    </w:p>
    <w:p w:rsidR="008D3873" w:rsidRPr="008D3873" w:rsidRDefault="008D3873" w:rsidP="008D387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Разработка вариантов проектной деятельности</w:t>
      </w:r>
    </w:p>
    <w:p w:rsidR="008D3873" w:rsidRPr="008D3873" w:rsidRDefault="008D3873" w:rsidP="008D387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8D3873" w:rsidRPr="008D3873" w:rsidRDefault="008D3873" w:rsidP="008D387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этапе разработки различных вариантов выполнения проекта НЕОБХОДИМО изучить его историю, сделать рисунки, эскизы, схемы возможных вариантов, определить их достоинства и недостатки. Для этого необхо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димо найти  исторические документы, материалы, экспонаты, от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крытки, художественные произведения, что позволит восстановить исторические этапы возникновения развития выбранных учащимися изделий, объектов, технологических систем. Возможны посещения музеев, выставок, демонстрация слайдов, хроникально-доку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ментальных фильмов.</w:t>
      </w:r>
    </w:p>
    <w:p w:rsidR="008D3873" w:rsidRPr="008D3873" w:rsidRDefault="008D3873" w:rsidP="008D387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основе этой работы учащиеся выбирают из многих ва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риантов выполнения проекта наиболее подходящий и состав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ляют опорную схему размышлений («звездочку обдумывания») проблем, конструкции, материалов и дизайна будущего изделия.</w:t>
      </w:r>
    </w:p>
    <w:p w:rsidR="008D3873" w:rsidRPr="008D3873" w:rsidRDefault="008D3873" w:rsidP="008D387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  На данном этапе используется метод </w:t>
      </w:r>
      <w:proofErr w:type="spellStart"/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дизайн-анализа</w:t>
      </w:r>
      <w:proofErr w:type="spellEnd"/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>, ко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торый помогает выявить форму, размеры, стиль, материалы и цветовое решение будущего изделия.</w:t>
      </w:r>
    </w:p>
    <w:p w:rsidR="008D3873" w:rsidRPr="008D3873" w:rsidRDefault="008D3873" w:rsidP="008D387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3873" w:rsidRDefault="008D3873" w:rsidP="008D3873">
      <w:pPr>
        <w:keepNext/>
        <w:spacing w:after="0" w:line="240" w:lineRule="auto"/>
        <w:ind w:firstLine="60"/>
        <w:jc w:val="center"/>
        <w:outlineLvl w:val="7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1213485</wp:posOffset>
            </wp:positionV>
            <wp:extent cx="6362700" cy="2867025"/>
            <wp:effectExtent l="19050" t="0" r="0" b="0"/>
            <wp:wrapTight wrapText="bothSides">
              <wp:wrapPolygon edited="0">
                <wp:start x="-65" y="0"/>
                <wp:lineTo x="-65" y="21528"/>
                <wp:lineTo x="21600" y="21528"/>
                <wp:lineTo x="21600" y="0"/>
                <wp:lineTo x="-6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867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Опорная схема размышлений создания объекта проектирования</w:t>
      </w:r>
    </w:p>
    <w:p w:rsidR="008D3873" w:rsidRPr="008D3873" w:rsidRDefault="008D3873" w:rsidP="008D3873">
      <w:pPr>
        <w:keepNext/>
        <w:spacing w:after="0" w:line="240" w:lineRule="auto"/>
        <w:ind w:firstLine="60"/>
        <w:jc w:val="center"/>
        <w:outlineLvl w:val="7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8D3873" w:rsidRPr="008D3873" w:rsidRDefault="008D3873" w:rsidP="008D3873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8D3873" w:rsidRPr="008D3873" w:rsidRDefault="008D3873" w:rsidP="008D3873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3873" w:rsidRP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Для определения формы изделия и наиболее подходящих материалов можно использовать метод морфологического ана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лиза. Составляется морфологическая матрица.</w:t>
      </w:r>
    </w:p>
    <w:p w:rsidR="008D3873" w:rsidRDefault="008D3873" w:rsidP="008D387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Морфологическая матрица</w:t>
      </w:r>
    </w:p>
    <w:p w:rsidR="008D3873" w:rsidRPr="008D3873" w:rsidRDefault="008D3873" w:rsidP="008D387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0"/>
        <w:gridCol w:w="6660"/>
      </w:tblGrid>
      <w:tr w:rsidR="008D3873" w:rsidRPr="008D3873" w:rsidTr="008D3873">
        <w:trPr>
          <w:trHeight w:hRule="exact" w:val="39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Альтернативные варианты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36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Материал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val="43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Конструкция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val="43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Способы оформления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val="43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Цвет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С целью анализа объекта проектирования, на основе изучения признаков различных, случайно выбранных объектов, определяются их существенные признаки, которые переносятся на проектируемые объекты.</w:t>
      </w:r>
    </w:p>
    <w:p w:rsid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</w:rPr>
        <w:lastRenderedPageBreak/>
        <w:t>Признаки объектов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580"/>
        <w:gridCol w:w="7500"/>
      </w:tblGrid>
      <w:tr w:rsidR="008D3873" w:rsidRPr="008D3873" w:rsidTr="008D3873">
        <w:trPr>
          <w:trHeight w:hRule="exact" w:val="4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Объекты</w:t>
            </w:r>
          </w:p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28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основе ассоциативного мышления получаются необычные сочетания призна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ки, позволяющие преодолеть психологическую инертность и прийти оригинальное решение проектно-творческой задачи и различные модификации проектируемых объектов.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  Активизации технологического мышления учащихся можно добиться также с помощью использования алгоритмического метода исследования проектируемого объекта. Школьники находят в журналах, книгах и других источниках модели, фотографии идеальных объектов и сравнивают идеальные и реально сущест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вующие объекты. На основе сравнительного анализа составля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ется список технологических противоречий (несоответствий с идеальным объектом) и разрабатывается алгоритм (последова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тельность действий) по их устранению. При этом заполняется следующая таблица.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</w:rPr>
        <w:t>Алгоритмический анализ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tbl>
      <w:tblPr>
        <w:tblW w:w="10080" w:type="dxa"/>
        <w:tblInd w:w="-78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40"/>
        <w:gridCol w:w="2388"/>
        <w:gridCol w:w="2832"/>
        <w:gridCol w:w="3420"/>
      </w:tblGrid>
      <w:tr w:rsidR="008D3873" w:rsidRPr="008D3873" w:rsidTr="008D3873">
        <w:trPr>
          <w:trHeight w:hRule="exact" w:val="92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Идеальный объект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Реальный объект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Действия по устране</w:t>
            </w: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softHyphen/>
              <w:t>нию противоречий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28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основе проведенного анализа учащиеся разрабатывают рабочий эскиз модели с описанием.</w:t>
      </w:r>
    </w:p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Определяется перечень необходимых инструментов, приспособлений и оборудования и заполняется следующая таб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лица.</w:t>
      </w:r>
    </w:p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Default="008D3873" w:rsidP="008D387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Инструменты, приспособления, оборудование</w:t>
      </w:r>
    </w:p>
    <w:p w:rsidR="008D3873" w:rsidRPr="008D3873" w:rsidRDefault="008D3873" w:rsidP="008D387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tbl>
      <w:tblPr>
        <w:tblW w:w="10485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676"/>
        <w:gridCol w:w="5809"/>
      </w:tblGrid>
      <w:tr w:rsidR="008D3873" w:rsidRPr="008D3873" w:rsidTr="008D3873">
        <w:trPr>
          <w:trHeight w:hRule="exact" w:val="7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Инструменты, приспособления, оборудование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Назначение в процессе изготовления спроектированного изделия</w:t>
            </w: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28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В зависимости от проекта заполняется список </w:t>
      </w:r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инструментов</w:t>
      </w:r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и объясняются правила пользования ими. Одновременно определяются правила безо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пасности при работе с ними и санитарно-гигиенические условия организации рабочего места.</w:t>
      </w:r>
    </w:p>
    <w:p w:rsidR="008D3873" w:rsidRPr="008D3873" w:rsidRDefault="008D3873" w:rsidP="008D387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следующем этапе проводятся предварительные экономические расчеты себестоимости проектируемого изделия (услуги). Здесь может быть использован функционально-стоимостный анализ объекта с целью определения затрат на материалы, оборудование, энер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гоносители, информационные услуги и т.д.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следующем этапе обучения проектной деятельности необходимо научить школьников анализировать экологические ограничения и достоинства проектируемых объектов.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32"/>
          <w:szCs w:val="24"/>
        </w:rPr>
        <w:t>ОПАСНОСТИ ТЕХНОЛОГИЧЕСКОЙ СРЕДЫ</w:t>
      </w:r>
    </w:p>
    <w:p w:rsidR="008D3873" w:rsidRPr="008D3873" w:rsidRDefault="008D3873" w:rsidP="008D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24"/>
          <w:szCs w:val="24"/>
        </w:rPr>
        <w:pict>
          <v:line id="_x0000_s1029" style="position:absolute;left:0;text-align:left;z-index:251660288" from="243pt,2.25pt" to="5in,11.25pt">
            <v:stroke endarrow="block"/>
          </v:line>
        </w:pict>
      </w:r>
      <w:r w:rsidRPr="008D3873">
        <w:rPr>
          <w:rFonts w:ascii="Times New Roman" w:eastAsia="Times New Roman" w:hAnsi="Times New Roman" w:cs="Times New Roman"/>
          <w:sz w:val="24"/>
          <w:szCs w:val="24"/>
        </w:rPr>
        <w:pict>
          <v:line id="_x0000_s1030" style="position:absolute;left:0;text-align:left;z-index:251661312" from="243pt,2.5pt" to="243pt,20.5pt">
            <v:stroke endarrow="block"/>
          </v:line>
        </w:pict>
      </w:r>
      <w:r w:rsidRPr="008D3873">
        <w:rPr>
          <w:rFonts w:ascii="Times New Roman" w:eastAsia="Times New Roman" w:hAnsi="Times New Roman" w:cs="Times New Roman"/>
          <w:sz w:val="24"/>
          <w:szCs w:val="24"/>
        </w:rPr>
        <w:pict>
          <v:line id="_x0000_s1031" style="position:absolute;left:0;text-align:left;flip:x;z-index:251662336" from="126pt,2.5pt" to="243pt,11.5pt">
            <v:stroke endarrow="block"/>
          </v:line>
        </w:pict>
      </w:r>
    </w:p>
    <w:p w:rsidR="008D3873" w:rsidRPr="008D3873" w:rsidRDefault="008D3873" w:rsidP="008D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32"/>
          <w:szCs w:val="24"/>
        </w:rPr>
        <w:t>ТЕХНОГЕННЫЕ     БИОЛОГИЧЕСКИЕ    АНТРОПОГЕННЫЕ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На основе полученных знаний учащиеся заполняют таб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лицу в следующей форме:</w:t>
      </w:r>
    </w:p>
    <w:p w:rsidR="008D3873" w:rsidRPr="008D3873" w:rsidRDefault="008D3873" w:rsidP="008D387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</w:rPr>
        <w:t>Экологическое обоснование проекта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253"/>
        <w:gridCol w:w="5827"/>
      </w:tblGrid>
      <w:tr w:rsidR="008D3873" w:rsidRPr="008D3873" w:rsidTr="008D3873">
        <w:trPr>
          <w:trHeight w:hRule="exact" w:val="10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Экологические достоинства объекта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Экологические ограничения объекта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2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Исследовательский (подготовительный) этап проектной деятельности заканчивается разработкой технологии изготовления спроектированного изделия.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Структура технологического процесса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8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3810</wp:posOffset>
            </wp:positionV>
            <wp:extent cx="6400800" cy="22955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8D3873">
        <w:rPr>
          <w:rFonts w:ascii="Times New Roman" w:eastAsia="Times New Roman" w:hAnsi="Times New Roman" w:cs="Times New Roman"/>
          <w:sz w:val="32"/>
        </w:rPr>
        <w:t>Технологические переходы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8D3873" w:rsidRDefault="008D3873" w:rsidP="008D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Технологическая карта</w:t>
      </w:r>
    </w:p>
    <w:p w:rsidR="008D3873" w:rsidRPr="008D3873" w:rsidRDefault="008D3873" w:rsidP="008D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tbl>
      <w:tblPr>
        <w:tblW w:w="10485" w:type="dxa"/>
        <w:tblInd w:w="-98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1"/>
        <w:gridCol w:w="3683"/>
        <w:gridCol w:w="1275"/>
        <w:gridCol w:w="2976"/>
      </w:tblGrid>
      <w:tr w:rsidR="008D3873" w:rsidRPr="008D3873" w:rsidTr="008D3873">
        <w:trPr>
          <w:trHeight w:hRule="exact" w:val="81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№ и название детали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Наименование операции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Эскиз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Оборудование и инструменты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2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Технологический процесс выполнения предстоящего из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делия может быть представлен по-разному: от про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стого поэтапного, последовательного перечисления выполняе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мых действий (в младшей школе) до сложных технологических карт (в специально подготовленных для этой сложной работы средних и старших классах)</w:t>
      </w:r>
      <w:proofErr w:type="gramEnd"/>
    </w:p>
    <w:p w:rsidR="008D3873" w:rsidRP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II</w:t>
      </w: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. Технологический этап</w:t>
      </w:r>
    </w:p>
    <w:p w:rsid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В процессе выполнения технологических операций учащиеся подбирают режимы обработки материалов, осуществляют контроль качества обработки деталей, самоконтроль своей преобразовательной деятельности, внося изменения в технологический процесс, корректируют последовательность операций, режимы обработки, последовательность сборки, контролируют технологический процесс, соблюдают технологическую и трудовую дисциплину. Особое внимание уделяется организации рабочего места и культуре труда.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</w:rPr>
      </w:pPr>
      <w:r w:rsidRPr="008D3873">
        <w:rPr>
          <w:rFonts w:ascii="Times New Roman" w:eastAsia="Times New Roman" w:hAnsi="Times New Roman" w:cs="Times New Roman"/>
          <w:sz w:val="32"/>
        </w:rPr>
        <w:lastRenderedPageBreak/>
        <w:t>Культура труда включает, прежде всего, технологическую дисциплину, т.е. использование наибо</w:t>
      </w:r>
      <w:r w:rsidRPr="008D3873">
        <w:rPr>
          <w:rFonts w:ascii="Times New Roman" w:eastAsia="Times New Roman" w:hAnsi="Times New Roman" w:cs="Times New Roman"/>
          <w:sz w:val="32"/>
        </w:rPr>
        <w:softHyphen/>
        <w:t>лее рациональных приемов выполнения работы, соблюдение последовательности и правил выполнения технологических операций в строгом соответствии с маршрутными и операцион</w:t>
      </w:r>
      <w:r w:rsidRPr="008D3873">
        <w:rPr>
          <w:rFonts w:ascii="Times New Roman" w:eastAsia="Times New Roman" w:hAnsi="Times New Roman" w:cs="Times New Roman"/>
          <w:sz w:val="32"/>
        </w:rPr>
        <w:softHyphen/>
        <w:t>ными картами.</w:t>
      </w: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Культура труда предполагает также наличие умения орга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низовывать свое рабочее место. Эта организация включает в себя достаточное естественное или искусственное освещение рабочего места, обеспечение соответствующих нормам воздухообмена, температуры и влажности, наличие в рабочем пространстве «зоны свободной досягаемости» - участка, на кото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ром должно быть сконцентрировано необходимое оборудова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ние, инструменты, материалы, приспособления, которыми часто приходится пользоваться.</w:t>
      </w:r>
    </w:p>
    <w:p w:rsidR="008D3873" w:rsidRPr="008D3873" w:rsidRDefault="008D3873" w:rsidP="008D387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При организации рабочего места нужно учитывать свои антропологические характеристики: рост, высота глаз в поло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жении стоя и сидя, длина рук и т.д.</w:t>
      </w:r>
    </w:p>
    <w:p w:rsid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Также не нужно упускать из внимания дизайн и оформле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ние рабочего места. Особое внимание нужно уделить строгому соблюдению правил техники безопасности на каждом рабочем месте.</w:t>
      </w: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keepNext/>
        <w:widowControl w:val="0"/>
        <w:autoSpaceDE w:val="0"/>
        <w:autoSpaceDN w:val="0"/>
        <w:adjustRightInd w:val="0"/>
        <w:spacing w:after="0" w:line="24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40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</w:rPr>
        <w:t>Ш. Заключительный этап</w:t>
      </w:r>
    </w:p>
    <w:p w:rsid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На этом этапе осуществляется корректировка деятельности, экологическое обоснование проекта, </w:t>
      </w:r>
      <w:proofErr w:type="spellStart"/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мини-маркетингового</w:t>
      </w:r>
      <w:proofErr w:type="spellEnd"/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исследование, контроль и испытание изделия, защита проекта.</w:t>
      </w: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Коррекция изделия проводится на основе метода сравнения выполненного проекта с тем, который был задуман и оформлен в рисунках, эскизах, чертежах.</w:t>
      </w: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Учитель помогает обнаружить и устранить недочеты, при вести проект в соответствие с заранее утвержденным вариантом.</w:t>
      </w:r>
    </w:p>
    <w:p w:rsidR="008D3873" w:rsidRPr="008D3873" w:rsidRDefault="008D3873" w:rsidP="008D387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Экономическое обоснование проекта</w:t>
      </w:r>
    </w:p>
    <w:p w:rsidR="008D3873" w:rsidRPr="008D3873" w:rsidRDefault="008D3873" w:rsidP="008D38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tbl>
      <w:tblPr>
        <w:tblW w:w="1026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3361"/>
        <w:gridCol w:w="3780"/>
      </w:tblGrid>
      <w:tr w:rsidR="008D3873" w:rsidRPr="008D3873" w:rsidTr="008D3873">
        <w:trPr>
          <w:trHeight w:hRule="exact" w:val="15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расходов на материалы, электроэнергию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себестоимости изделия (услуги)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цены изделия (услуги)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5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Мз</w:t>
            </w:r>
            <w:proofErr w:type="spellEnd"/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С=Мз+Роп+Ао+Здр</w:t>
            </w:r>
            <w:proofErr w:type="spellEnd"/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Цп=С+</w:t>
            </w:r>
            <w:proofErr w:type="gram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</w:t>
            </w:r>
            <w:proofErr w:type="gram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+НДС</w:t>
            </w:r>
            <w:proofErr w:type="spellEnd"/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1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затраты на сырье и  вспомогательные материалы;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Роп</w:t>
            </w:r>
            <w:proofErr w:type="spell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расходы на оплату труда;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Цн</w:t>
            </w:r>
            <w:proofErr w:type="spell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нижний уровень цен;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- себестоимость; 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gram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П</w:t>
            </w:r>
            <w:proofErr w:type="gram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прибыль; </w:t>
            </w:r>
          </w:p>
        </w:tc>
      </w:tr>
      <w:tr w:rsidR="008D3873" w:rsidRPr="008D3873" w:rsidTr="008D3873">
        <w:trPr>
          <w:trHeight w:hRule="exact" w:val="12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затраты на топливо и электроэнергию;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Ао</w:t>
            </w:r>
            <w:proofErr w:type="spellEnd"/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отчисления амортизационные, страховые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НДС - налог на добавленную стоимость</w:t>
            </w: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trHeight w:hRule="exact" w:val="16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28"/>
                <w:szCs w:val="24"/>
              </w:rPr>
              <w:t>траты на оплату услуг и работ,  стоимость без учета налогов на добавленную стоимость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D3873">
              <w:rPr>
                <w:rFonts w:ascii="Times New Roman" w:eastAsia="Times New Roman" w:hAnsi="Times New Roman" w:cs="Times New Roman"/>
                <w:sz w:val="28"/>
                <w:szCs w:val="24"/>
              </w:rPr>
              <w:t>Здр</w:t>
            </w:r>
            <w:proofErr w:type="spellEnd"/>
            <w:r w:rsidRPr="008D387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затраты на </w:t>
            </w:r>
            <w:proofErr w:type="gramStart"/>
            <w:r w:rsidRPr="008D3873">
              <w:rPr>
                <w:rFonts w:ascii="Times New Roman" w:eastAsia="Times New Roman" w:hAnsi="Times New Roman" w:cs="Times New Roman"/>
                <w:sz w:val="28"/>
                <w:szCs w:val="24"/>
              </w:rPr>
              <w:t>другое</w:t>
            </w:r>
            <w:proofErr w:type="gramEnd"/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D3873" w:rsidRPr="008D3873" w:rsidRDefault="008D3873" w:rsidP="008D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Испытание изготовленного изделия сначала проводят са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мостоятельно, а затем с друзьями и учителями.</w:t>
      </w:r>
    </w:p>
    <w:p w:rsidR="008D3873" w:rsidRPr="008D3873" w:rsidRDefault="008D3873" w:rsidP="008D387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Когда проекты будут выполнены, оформляется поясни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тельная записка. Учитель должен предоставить учащимся воз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можность оформить творческие проекты быстро и качественно с помощью ЭВМ: набрать и сформатировать текст, вставить нужные рисунки, схемы.</w:t>
      </w:r>
    </w:p>
    <w:p w:rsidR="008D3873" w:rsidRPr="008D3873" w:rsidRDefault="008D3873" w:rsidP="008D387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Подготовленные и оформленные проекты учителем до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пускаются к защите. В ходе защиты учащиеся делают краткие выступления, отвечают на вопросы членов жюри и товарищей, делают самооценку проектов. Члены жюри с учетом качества выполнения проекта и его защиты оценивают работу каждого  учащегося.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</w:rPr>
        <w:t>Оценочный лист проекта</w:t>
      </w:r>
    </w:p>
    <w:p w:rsidR="008D3873" w:rsidRPr="008D3873" w:rsidRDefault="008D3873" w:rsidP="008D387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</w:rPr>
      </w:pPr>
      <w:r w:rsidRPr="008D3873">
        <w:rPr>
          <w:rFonts w:ascii="Times New Roman" w:eastAsia="Times New Roman" w:hAnsi="Times New Roman" w:cs="Times New Roman"/>
          <w:sz w:val="32"/>
        </w:rPr>
        <w:t>Учащийся ________________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Тема проекта________________________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W w:w="0" w:type="auto"/>
        <w:tblInd w:w="-60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0"/>
        <w:gridCol w:w="3150"/>
        <w:gridCol w:w="3150"/>
      </w:tblGrid>
      <w:tr w:rsidR="008D3873" w:rsidRPr="008D3873" w:rsidTr="008D3873">
        <w:trPr>
          <w:trHeight w:hRule="exact" w:val="40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lastRenderedPageBreak/>
              <w:t>Этапы выполнения проекта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keepNext/>
              <w:spacing w:after="0" w:line="264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Самооценка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keepNext/>
              <w:spacing w:after="0" w:line="264" w:lineRule="auto"/>
              <w:outlineLvl w:val="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Оценка учителя</w:t>
            </w:r>
          </w:p>
        </w:tc>
      </w:tr>
      <w:tr w:rsidR="008D3873" w:rsidRPr="008D3873" w:rsidTr="008D3873">
        <w:trPr>
          <w:cantSplit/>
          <w:trHeight w:hRule="exact" w:val="5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1. Исследовательский</w:t>
            </w:r>
          </w:p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cantSplit/>
          <w:trHeight w:hRule="exact" w:val="5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2. Технологический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cantSplit/>
          <w:trHeight w:hRule="exact" w:val="50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3. Заключительный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8D3873" w:rsidRPr="008D3873" w:rsidTr="008D3873">
        <w:trPr>
          <w:cantSplit/>
          <w:trHeight w:hRule="exact" w:val="5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D3873">
              <w:rPr>
                <w:rFonts w:ascii="Times New Roman" w:eastAsia="Times New Roman" w:hAnsi="Times New Roman" w:cs="Times New Roman"/>
                <w:sz w:val="32"/>
                <w:szCs w:val="24"/>
              </w:rPr>
              <w:t>Общая оценка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73" w:rsidRPr="008D3873" w:rsidRDefault="008D3873" w:rsidP="008D387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8D3873" w:rsidRPr="008D3873" w:rsidRDefault="008D3873" w:rsidP="008D387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По итогам защиты отбираются лучшие проекты учащихся по </w:t>
      </w:r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>классам</w:t>
      </w:r>
      <w:proofErr w:type="gram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и проводится школьный конкурс творческих проектов. Члены жюри отбирают проекты для участия в районных и городских конкурсах. Проводятся такие областные, региональ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ные и республиканские конкурсы творческих проектов.</w:t>
      </w:r>
    </w:p>
    <w:p w:rsidR="008D3873" w:rsidRPr="008D3873" w:rsidRDefault="008D3873" w:rsidP="008D387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56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Требования к проектам:</w:t>
      </w:r>
    </w:p>
    <w:p w:rsidR="008D3873" w:rsidRPr="008D3873" w:rsidRDefault="008D3873" w:rsidP="008D387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реальность;</w:t>
      </w:r>
    </w:p>
    <w:p w:rsidR="008D3873" w:rsidRPr="008D3873" w:rsidRDefault="008D3873" w:rsidP="008D387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соблюдение оптимального уровня сложности, учиты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вающего индивидуальные особенности учащихся;</w:t>
      </w:r>
    </w:p>
    <w:p w:rsidR="008D3873" w:rsidRPr="008D3873" w:rsidRDefault="008D3873" w:rsidP="008D387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комплектность проекта;</w:t>
      </w:r>
    </w:p>
    <w:p w:rsidR="008D3873" w:rsidRPr="008D3873" w:rsidRDefault="008D3873" w:rsidP="008D3873">
      <w:pPr>
        <w:numPr>
          <w:ilvl w:val="0"/>
          <w:numId w:val="1"/>
        </w:numPr>
        <w:tabs>
          <w:tab w:val="num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ориентированность на новое в технике или технологии.</w:t>
      </w:r>
    </w:p>
    <w:p w:rsidR="008D3873" w:rsidRPr="008D3873" w:rsidRDefault="008D3873" w:rsidP="008D387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tabs>
          <w:tab w:val="left" w:pos="18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Качество пояснительной записки</w:t>
      </w:r>
      <w:r w:rsidRPr="008D3873">
        <w:rPr>
          <w:rFonts w:ascii="Times New Roman" w:eastAsia="Times New Roman" w:hAnsi="Times New Roman" w:cs="Times New Roman"/>
          <w:sz w:val="40"/>
          <w:szCs w:val="24"/>
        </w:rPr>
        <w:t>:</w:t>
      </w:r>
    </w:p>
    <w:p w:rsidR="008D3873" w:rsidRPr="008D3873" w:rsidRDefault="008D3873" w:rsidP="008D3873">
      <w:pPr>
        <w:tabs>
          <w:tab w:val="left" w:pos="18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оформление, соответ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ствие стандартным требованиям,</w:t>
      </w: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планирование проектной деятельности, </w:t>
      </w: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рубрицирование и структу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ра текста,</w:t>
      </w: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качество эскизов, схем рисунков, чертежей, </w:t>
      </w: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полнота библиографии, </w:t>
      </w:r>
    </w:p>
    <w:p w:rsidR="008D3873" w:rsidRPr="008D3873" w:rsidRDefault="008D3873" w:rsidP="008D3873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качество, полнота и характер рецензий. </w:t>
      </w:r>
    </w:p>
    <w:p w:rsidR="008D3873" w:rsidRDefault="008D3873" w:rsidP="008D3873">
      <w:pPr>
        <w:tabs>
          <w:tab w:val="left" w:pos="180"/>
        </w:tabs>
        <w:spacing w:after="0" w:line="264" w:lineRule="auto"/>
        <w:ind w:left="540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Default="008D3873" w:rsidP="008D3873">
      <w:pPr>
        <w:tabs>
          <w:tab w:val="left" w:pos="180"/>
        </w:tabs>
        <w:spacing w:after="0" w:line="264" w:lineRule="auto"/>
        <w:ind w:left="540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Default="008D3873" w:rsidP="008D3873">
      <w:pPr>
        <w:tabs>
          <w:tab w:val="left" w:pos="180"/>
        </w:tabs>
        <w:spacing w:after="0" w:line="264" w:lineRule="auto"/>
        <w:ind w:left="540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Pr="008D3873" w:rsidRDefault="008D3873" w:rsidP="008D3873">
      <w:pPr>
        <w:tabs>
          <w:tab w:val="left" w:pos="180"/>
        </w:tabs>
        <w:spacing w:after="0" w:line="264" w:lineRule="auto"/>
        <w:ind w:left="540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D3873" w:rsidRPr="008D3873" w:rsidRDefault="008D3873" w:rsidP="008D387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Проектируемое изделие должно отвечать следующим тре</w:t>
      </w: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softHyphen/>
        <w:t>бованиям:</w:t>
      </w:r>
    </w:p>
    <w:p w:rsidR="008D3873" w:rsidRPr="008D3873" w:rsidRDefault="008D3873" w:rsidP="008D387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1. Технологичность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(технологическая возможность изго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товления изделия).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2. Экономичность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(изготовление изделия с наименьшими затратами и получение наибольшей прибыли при реализации или эксплуатации изделия).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3. </w:t>
      </w:r>
      <w:proofErr w:type="spellStart"/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Экологичность</w:t>
      </w:r>
      <w:proofErr w:type="spell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(экологическая безопасность изготовле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ния и эксплуатации изделия).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4. Безопасность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(создание безопасных условий труда при изготовлении изделия).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5. Эргономичность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(изготовление изделия с наименьшими энергетическими затратами человека).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6. Системность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(комплексное отражение изученного ма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териала, реализация принципа политехнизма).   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7. Творческая направленность и занимательность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(учет интересов и творческого потенциала учащихся).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8. Посильность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(соответствие возрастным и индивидуальным особенностям учащихся).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9. Эстетичность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(соответствие требованиям современного дизайна и моде).</w:t>
      </w:r>
    </w:p>
    <w:p w:rsidR="008D3873" w:rsidRPr="008D3873" w:rsidRDefault="008D3873" w:rsidP="008D38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10. Значимость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(ценность, полезность для общества и конкретной личности).</w:t>
      </w: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Оцениваются творческие проекты по качеству выпол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ненных изделий (услуг) и результатам их защиты. Итоговая оценка за проект выставляется с учетом текущих оценок на этапах осознания проблемы, выдвижения идей, проектирования, конструирования и моделирования, изготовления, качества изделия и его защиты.</w:t>
      </w: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Критериями оценивания творческих проектов являются: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оригинальность темы, аргументированность ее выбора, обоснование актуальности, потребности, практической значимости проекта;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объем, полнота, степень сложности разработки, выполнение принятых в проектировании норм, оригинальность найденных решений;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технология изготовления проекта;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законченность, комплексность проекта;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дизайнерское решение;</w:t>
      </w:r>
    </w:p>
    <w:p w:rsidR="008D3873" w:rsidRPr="008D3873" w:rsidRDefault="008D3873" w:rsidP="008D387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- аргументированность предлагаемых решений, подхо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дов, выводов, полнота библиографии, цитаты; </w:t>
      </w:r>
    </w:p>
    <w:p w:rsidR="008D3873" w:rsidRPr="008D3873" w:rsidRDefault="008D3873" w:rsidP="008D387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самостоятельность, законченность, уровень творчества;</w:t>
      </w:r>
    </w:p>
    <w:p w:rsidR="008D3873" w:rsidRPr="008D3873" w:rsidRDefault="008D3873" w:rsidP="008D387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оригинальность материального воплощения и пред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ставления проекта, подготовленность к восприятию проекта другими людьми; </w:t>
      </w:r>
    </w:p>
    <w:p w:rsidR="008D3873" w:rsidRPr="008D3873" w:rsidRDefault="008D3873" w:rsidP="008D387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качество изделия, соответствие стандартам, </w:t>
      </w:r>
      <w:proofErr w:type="spellStart"/>
      <w:r w:rsidRPr="008D3873">
        <w:rPr>
          <w:rFonts w:ascii="Times New Roman" w:eastAsia="Times New Roman" w:hAnsi="Times New Roman" w:cs="Times New Roman"/>
          <w:sz w:val="32"/>
          <w:szCs w:val="24"/>
        </w:rPr>
        <w:t>ГОСТам</w:t>
      </w:r>
      <w:proofErr w:type="spellEnd"/>
      <w:r w:rsidRPr="008D3873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8D3873" w:rsidRPr="008D3873" w:rsidRDefault="008D3873" w:rsidP="008D38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>По окончании выполнения проекта проводится его защита.</w:t>
      </w:r>
    </w:p>
    <w:p w:rsidR="008D3873" w:rsidRPr="008D3873" w:rsidRDefault="008D3873" w:rsidP="008D387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Default="008D3873" w:rsidP="008D387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Критерии оценивания защиты выполненного проекта:</w:t>
      </w:r>
    </w:p>
    <w:p w:rsidR="008D3873" w:rsidRPr="008D3873" w:rsidRDefault="008D3873" w:rsidP="008D387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8D3873" w:rsidRPr="008D3873" w:rsidRDefault="008D3873" w:rsidP="008D38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Качество доклада: композиция, полнота представления работы, подходов, результатов; аргументированность, объем тезауруса, убедительность и убежденность. </w:t>
      </w:r>
      <w:proofErr w:type="gramEnd"/>
    </w:p>
    <w:p w:rsidR="008D3873" w:rsidRPr="008D3873" w:rsidRDefault="008D3873" w:rsidP="008D38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Объем и глубина знаний по теме (или предмету), эруди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цию, </w:t>
      </w:r>
      <w:proofErr w:type="spellStart"/>
      <w:r w:rsidRPr="008D3873">
        <w:rPr>
          <w:rFonts w:ascii="Times New Roman" w:eastAsia="Times New Roman" w:hAnsi="Times New Roman" w:cs="Times New Roman"/>
          <w:sz w:val="32"/>
          <w:szCs w:val="24"/>
        </w:rPr>
        <w:t>межпредметные</w:t>
      </w:r>
      <w:proofErr w:type="spellEnd"/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связи.</w:t>
      </w:r>
    </w:p>
    <w:p w:rsidR="008D3873" w:rsidRPr="008D3873" w:rsidRDefault="008D3873" w:rsidP="008D38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Педагогическая ориентация: культура речи, манера, ис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пользование наглядных средств, чувство времени, импровиза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ционное начало, удержание внимания аудитории.</w:t>
      </w:r>
    </w:p>
    <w:p w:rsidR="008D3873" w:rsidRPr="008D3873" w:rsidRDefault="008D3873" w:rsidP="008D38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Ответы на вопросы: полнота, аргументированность, убедительность и убежденность, дружелюбие, стремление ис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пользовать ответы для успешного раскрытия темы и сильных сторон проекта.</w:t>
      </w:r>
    </w:p>
    <w:p w:rsidR="008D3873" w:rsidRPr="008D3873" w:rsidRDefault="008D3873" w:rsidP="008D38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Деловые и волевые качества докладчика: ответствен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ное отношение, стремление к достижению высоких результа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тов, 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lastRenderedPageBreak/>
        <w:t>готовность к дискуссии, способность работать с перегруз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>кой, доброжелательность, контактность.</w:t>
      </w:r>
    </w:p>
    <w:p w:rsidR="008D3873" w:rsidRPr="008D3873" w:rsidRDefault="008D3873" w:rsidP="008D38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8D3873" w:rsidRPr="008D3873" w:rsidRDefault="008D3873" w:rsidP="008D3873">
      <w:pPr>
        <w:spacing w:after="0" w:line="240" w:lineRule="auto"/>
        <w:ind w:hanging="68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8D387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</w:t>
      </w:r>
      <w:r w:rsidRPr="008D3873">
        <w:rPr>
          <w:rFonts w:ascii="Times New Roman" w:eastAsia="Times New Roman" w:hAnsi="Times New Roman" w:cs="Times New Roman"/>
          <w:b/>
          <w:bCs/>
          <w:sz w:val="40"/>
          <w:szCs w:val="24"/>
        </w:rPr>
        <w:t>Сроки выполнения проектов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t xml:space="preserve"> в большей степени зависят от содержания, целей и задач проекта и могут меняться от 3 - 4 не</w:t>
      </w:r>
      <w:r w:rsidRPr="008D387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дель до года. При длительном выполнении проекта необходимо наметить определенные этапы с конкретными результатами работы на каждом этапе. </w:t>
      </w:r>
    </w:p>
    <w:p w:rsidR="009D259E" w:rsidRDefault="009D259E"/>
    <w:sectPr w:rsidR="009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4BE"/>
    <w:multiLevelType w:val="hybridMultilevel"/>
    <w:tmpl w:val="D36A20C6"/>
    <w:lvl w:ilvl="0" w:tplc="2D5454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51F6879"/>
    <w:multiLevelType w:val="hybridMultilevel"/>
    <w:tmpl w:val="836426C6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">
    <w:nsid w:val="7AA4476C"/>
    <w:multiLevelType w:val="hybridMultilevel"/>
    <w:tmpl w:val="6BA8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873"/>
    <w:rsid w:val="008D3873"/>
    <w:rsid w:val="009D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2019</Words>
  <Characters>11510</Characters>
  <Application>Microsoft Office Word</Application>
  <DocSecurity>0</DocSecurity>
  <Lines>95</Lines>
  <Paragraphs>27</Paragraphs>
  <ScaleCrop>false</ScaleCrop>
  <Company>Microsoft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2011-02-15T17:37:00Z</dcterms:created>
  <dcterms:modified xsi:type="dcterms:W3CDTF">2011-02-15T17:42:00Z</dcterms:modified>
</cp:coreProperties>
</file>